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877078" w14:textId="77777777" w:rsidR="00E17093" w:rsidRPr="00E95096" w:rsidRDefault="00E17093" w:rsidP="00E17093">
      <w:pPr>
        <w:widowControl w:val="0"/>
        <w:autoSpaceDE w:val="0"/>
        <w:autoSpaceDN w:val="0"/>
        <w:adjustRightInd w:val="0"/>
        <w:rPr>
          <w:rFonts w:ascii="Arial" w:hAnsi="Arial" w:cs="Arial"/>
          <w:b/>
          <w:sz w:val="28"/>
          <w:szCs w:val="22"/>
        </w:rPr>
      </w:pPr>
      <w:r w:rsidRPr="00E95096">
        <w:rPr>
          <w:rFonts w:ascii="Arial" w:hAnsi="Arial" w:cs="Arial"/>
          <w:b/>
          <w:sz w:val="28"/>
          <w:szCs w:val="22"/>
        </w:rPr>
        <w:t xml:space="preserve">Reaction: </w:t>
      </w:r>
      <w:r w:rsidR="00934731" w:rsidRPr="00E95096">
        <w:rPr>
          <w:rFonts w:ascii="Arial" w:hAnsi="Arial" w:cs="Arial"/>
          <w:b/>
          <w:sz w:val="28"/>
          <w:szCs w:val="22"/>
        </w:rPr>
        <w:t xml:space="preserve">Fashion Revolution welcomes </w:t>
      </w:r>
      <w:r w:rsidR="009257F2" w:rsidRPr="00E95096">
        <w:rPr>
          <w:rFonts w:ascii="Arial" w:hAnsi="Arial" w:cs="Arial"/>
          <w:b/>
          <w:sz w:val="28"/>
          <w:szCs w:val="22"/>
        </w:rPr>
        <w:t>EU vote</w:t>
      </w:r>
      <w:r w:rsidR="00111963" w:rsidRPr="00E95096">
        <w:rPr>
          <w:rFonts w:ascii="Arial" w:hAnsi="Arial" w:cs="Arial"/>
          <w:b/>
          <w:sz w:val="28"/>
          <w:szCs w:val="22"/>
        </w:rPr>
        <w:t xml:space="preserve"> obliging</w:t>
      </w:r>
      <w:r w:rsidRPr="00E95096">
        <w:rPr>
          <w:rFonts w:ascii="Arial" w:hAnsi="Arial" w:cs="Arial"/>
          <w:b/>
          <w:sz w:val="28"/>
          <w:szCs w:val="22"/>
        </w:rPr>
        <w:t xml:space="preserve"> textile and clothing suppliers to respect workers’ rights.</w:t>
      </w:r>
    </w:p>
    <w:p w14:paraId="62F27A1E" w14:textId="77777777" w:rsidR="00E17093" w:rsidRPr="00F67E58" w:rsidRDefault="00E17093" w:rsidP="00E17093">
      <w:pPr>
        <w:widowControl w:val="0"/>
        <w:autoSpaceDE w:val="0"/>
        <w:autoSpaceDN w:val="0"/>
        <w:adjustRightInd w:val="0"/>
        <w:rPr>
          <w:rFonts w:ascii="Arial" w:hAnsi="Arial" w:cs="Arial"/>
          <w:sz w:val="22"/>
          <w:szCs w:val="22"/>
        </w:rPr>
      </w:pPr>
    </w:p>
    <w:p w14:paraId="0B43B887" w14:textId="77777777" w:rsidR="00F67E58" w:rsidRDefault="00E17093" w:rsidP="009257F2">
      <w:pPr>
        <w:spacing w:after="240" w:line="276" w:lineRule="auto"/>
        <w:jc w:val="both"/>
        <w:rPr>
          <w:rFonts w:ascii="Arial" w:hAnsi="Arial" w:cs="Arial"/>
          <w:sz w:val="22"/>
          <w:szCs w:val="22"/>
        </w:rPr>
      </w:pPr>
      <w:r w:rsidRPr="00F67E58">
        <w:rPr>
          <w:rFonts w:ascii="Arial" w:hAnsi="Arial" w:cs="Arial"/>
          <w:sz w:val="22"/>
          <w:szCs w:val="22"/>
        </w:rPr>
        <w:t>Textile workers around the world, many of whom are young women and children, suffer long working hours, low wages, uncertainty, violence and hazardous conditions.</w:t>
      </w:r>
      <w:r w:rsidR="001C0330" w:rsidRPr="00F67E58">
        <w:rPr>
          <w:rFonts w:ascii="Arial" w:hAnsi="Arial" w:cs="Arial"/>
          <w:sz w:val="22"/>
          <w:szCs w:val="22"/>
        </w:rPr>
        <w:t xml:space="preserve"> </w:t>
      </w:r>
    </w:p>
    <w:p w14:paraId="400ACE89" w14:textId="77777777" w:rsidR="00E95096" w:rsidRDefault="00F67E58" w:rsidP="009257F2">
      <w:pPr>
        <w:spacing w:after="240" w:line="276" w:lineRule="auto"/>
        <w:jc w:val="both"/>
        <w:rPr>
          <w:rFonts w:ascii="Arial" w:hAnsi="Arial" w:cs="Arial"/>
          <w:sz w:val="22"/>
          <w:szCs w:val="22"/>
        </w:rPr>
      </w:pPr>
      <w:r>
        <w:rPr>
          <w:rFonts w:ascii="Arial" w:hAnsi="Arial" w:cs="Arial"/>
          <w:sz w:val="22"/>
          <w:szCs w:val="22"/>
        </w:rPr>
        <w:t xml:space="preserve">Today </w:t>
      </w:r>
      <w:r w:rsidR="001C0330" w:rsidRPr="00F67E58">
        <w:rPr>
          <w:rFonts w:ascii="Arial" w:hAnsi="Arial" w:cs="Arial"/>
          <w:sz w:val="22"/>
          <w:szCs w:val="22"/>
        </w:rPr>
        <w:t xml:space="preserve">MEPs </w:t>
      </w:r>
      <w:r w:rsidR="00E95096">
        <w:rPr>
          <w:rFonts w:ascii="Arial" w:hAnsi="Arial" w:cs="Arial"/>
          <w:sz w:val="22"/>
          <w:szCs w:val="22"/>
        </w:rPr>
        <w:t xml:space="preserve">in Brussels </w:t>
      </w:r>
      <w:r w:rsidR="001C0330" w:rsidRPr="00F67E58">
        <w:rPr>
          <w:rFonts w:ascii="Arial" w:hAnsi="Arial" w:cs="Arial"/>
          <w:sz w:val="22"/>
          <w:szCs w:val="22"/>
        </w:rPr>
        <w:t xml:space="preserve">have passed a non-binding </w:t>
      </w:r>
      <w:r>
        <w:rPr>
          <w:rFonts w:ascii="Arial" w:hAnsi="Arial" w:cs="Arial"/>
          <w:sz w:val="22"/>
          <w:szCs w:val="22"/>
        </w:rPr>
        <w:t xml:space="preserve">EU </w:t>
      </w:r>
      <w:r w:rsidR="001C0330" w:rsidRPr="00F67E58">
        <w:rPr>
          <w:rFonts w:ascii="Arial" w:hAnsi="Arial" w:cs="Arial"/>
          <w:sz w:val="22"/>
          <w:szCs w:val="22"/>
        </w:rPr>
        <w:t xml:space="preserve">resolution which aims to prevent </w:t>
      </w:r>
      <w:r w:rsidR="009257F2" w:rsidRPr="00F67E58">
        <w:rPr>
          <w:rFonts w:ascii="Arial" w:hAnsi="Arial" w:cs="Arial"/>
          <w:sz w:val="22"/>
          <w:szCs w:val="22"/>
        </w:rPr>
        <w:t>tragedies like the April 2013 Rana Plaza</w:t>
      </w:r>
      <w:r w:rsidR="001C0330" w:rsidRPr="00F67E58">
        <w:rPr>
          <w:rFonts w:ascii="Arial" w:hAnsi="Arial" w:cs="Arial"/>
          <w:sz w:val="22"/>
          <w:szCs w:val="22"/>
        </w:rPr>
        <w:t xml:space="preserve"> factory collapse in Bangladesh. </w:t>
      </w:r>
    </w:p>
    <w:p w14:paraId="79A24026" w14:textId="77777777" w:rsidR="009257F2" w:rsidRPr="00F67E58" w:rsidRDefault="00E95096" w:rsidP="009257F2">
      <w:pPr>
        <w:spacing w:after="240" w:line="276" w:lineRule="auto"/>
        <w:jc w:val="both"/>
        <w:rPr>
          <w:rFonts w:ascii="Arial" w:hAnsi="Arial" w:cs="Arial"/>
          <w:sz w:val="22"/>
          <w:szCs w:val="22"/>
        </w:rPr>
      </w:pPr>
      <w:r>
        <w:rPr>
          <w:rFonts w:ascii="Arial" w:hAnsi="Arial" w:cs="Arial"/>
          <w:sz w:val="22"/>
          <w:szCs w:val="22"/>
        </w:rPr>
        <w:t xml:space="preserve">They recommended a </w:t>
      </w:r>
      <w:r w:rsidR="001C0330" w:rsidRPr="00F67E58">
        <w:rPr>
          <w:rFonts w:ascii="Arial" w:hAnsi="Arial" w:cs="Arial"/>
          <w:sz w:val="22"/>
          <w:szCs w:val="22"/>
        </w:rPr>
        <w:t xml:space="preserve">series of </w:t>
      </w:r>
      <w:r>
        <w:rPr>
          <w:rFonts w:ascii="Arial" w:hAnsi="Arial" w:cs="Arial"/>
          <w:sz w:val="22"/>
          <w:szCs w:val="22"/>
        </w:rPr>
        <w:t>measures including</w:t>
      </w:r>
      <w:r w:rsidR="001C0330" w:rsidRPr="00F67E58">
        <w:rPr>
          <w:rFonts w:ascii="Arial" w:hAnsi="Arial" w:cs="Arial"/>
          <w:sz w:val="22"/>
          <w:szCs w:val="22"/>
        </w:rPr>
        <w:t>:</w:t>
      </w:r>
    </w:p>
    <w:p w14:paraId="6083DE99" w14:textId="77777777" w:rsidR="001C0330" w:rsidRPr="00F67E58" w:rsidRDefault="001C0330" w:rsidP="001C0330">
      <w:pPr>
        <w:numPr>
          <w:ilvl w:val="0"/>
          <w:numId w:val="2"/>
        </w:numPr>
        <w:spacing w:after="240" w:line="276" w:lineRule="auto"/>
        <w:jc w:val="both"/>
        <w:rPr>
          <w:rFonts w:ascii="Arial" w:eastAsia="Times New Roman" w:hAnsi="Arial" w:cs="Arial"/>
          <w:sz w:val="22"/>
          <w:szCs w:val="22"/>
        </w:rPr>
      </w:pPr>
      <w:r w:rsidRPr="00F67E58">
        <w:rPr>
          <w:rFonts w:ascii="Arial" w:eastAsia="Times New Roman" w:hAnsi="Arial" w:cs="Arial"/>
          <w:b/>
          <w:bCs/>
          <w:sz w:val="22"/>
          <w:szCs w:val="22"/>
        </w:rPr>
        <w:t xml:space="preserve">binding due diligence obligations: </w:t>
      </w:r>
      <w:r w:rsidRPr="00F67E58">
        <w:rPr>
          <w:rFonts w:ascii="Arial" w:eastAsia="Times New Roman" w:hAnsi="Arial" w:cs="Arial"/>
          <w:sz w:val="22"/>
          <w:szCs w:val="22"/>
        </w:rPr>
        <w:t xml:space="preserve">the EU Commission should table a </w:t>
      </w:r>
      <w:bookmarkStart w:id="0" w:name="_GoBack"/>
      <w:bookmarkEnd w:id="0"/>
      <w:r w:rsidRPr="00F67E58">
        <w:rPr>
          <w:rFonts w:ascii="Arial" w:eastAsia="Times New Roman" w:hAnsi="Arial" w:cs="Arial"/>
          <w:sz w:val="22"/>
          <w:szCs w:val="22"/>
        </w:rPr>
        <w:t xml:space="preserve">legislative proposal for a binding due diligence system, based on </w:t>
      </w:r>
      <w:hyperlink r:id="rId5" w:tgtFrame="_blank" w:history="1">
        <w:r w:rsidRPr="00F67E58">
          <w:rPr>
            <w:rStyle w:val="Hyperlink"/>
            <w:rFonts w:ascii="Arial" w:hAnsi="Arial" w:cs="Arial"/>
            <w:color w:val="auto"/>
            <w:sz w:val="22"/>
            <w:szCs w:val="22"/>
          </w:rPr>
          <w:t>OECD guidelines</w:t>
        </w:r>
      </w:hyperlink>
      <w:r w:rsidRPr="00F67E58">
        <w:rPr>
          <w:rFonts w:ascii="Arial" w:eastAsia="Times New Roman" w:hAnsi="Arial" w:cs="Arial"/>
          <w:sz w:val="22"/>
          <w:szCs w:val="22"/>
        </w:rPr>
        <w:t xml:space="preserve"> and similar to those for the so-called blood minerals, that covers the whole supply chain,</w:t>
      </w:r>
    </w:p>
    <w:p w14:paraId="3DFF89E5" w14:textId="77777777" w:rsidR="001C0330" w:rsidRPr="00F67E58" w:rsidRDefault="001C0330" w:rsidP="001C0330">
      <w:pPr>
        <w:numPr>
          <w:ilvl w:val="0"/>
          <w:numId w:val="3"/>
        </w:numPr>
        <w:spacing w:after="240" w:line="276" w:lineRule="auto"/>
        <w:jc w:val="both"/>
        <w:rPr>
          <w:rFonts w:ascii="Arial" w:eastAsia="Times New Roman" w:hAnsi="Arial" w:cs="Arial"/>
          <w:sz w:val="22"/>
          <w:szCs w:val="22"/>
        </w:rPr>
      </w:pPr>
      <w:r w:rsidRPr="00F67E58">
        <w:rPr>
          <w:rFonts w:ascii="Arial" w:eastAsia="Times New Roman" w:hAnsi="Arial" w:cs="Arial"/>
          <w:b/>
          <w:bCs/>
          <w:sz w:val="22"/>
          <w:szCs w:val="22"/>
        </w:rPr>
        <w:t xml:space="preserve">conditional trade preferences: </w:t>
      </w:r>
      <w:r w:rsidRPr="00F67E58">
        <w:rPr>
          <w:rFonts w:ascii="Arial" w:eastAsia="Times New Roman" w:hAnsi="Arial" w:cs="Arial"/>
          <w:sz w:val="22"/>
          <w:szCs w:val="22"/>
        </w:rPr>
        <w:t>the EU should ensure that textile exporting countries with preferential access to the EU market comply with obligations and produce sustainable textiles, while member states should promote workers’ rights in their relations with partner countries,</w:t>
      </w:r>
    </w:p>
    <w:p w14:paraId="0F59E8C4" w14:textId="77777777" w:rsidR="001C0330" w:rsidRPr="00F67E58" w:rsidRDefault="001C0330" w:rsidP="001C0330">
      <w:pPr>
        <w:numPr>
          <w:ilvl w:val="0"/>
          <w:numId w:val="4"/>
        </w:numPr>
        <w:spacing w:after="240" w:line="276" w:lineRule="auto"/>
        <w:jc w:val="both"/>
        <w:rPr>
          <w:rFonts w:ascii="Arial" w:eastAsia="Times New Roman" w:hAnsi="Arial" w:cs="Arial"/>
          <w:sz w:val="22"/>
          <w:szCs w:val="22"/>
        </w:rPr>
      </w:pPr>
      <w:r w:rsidRPr="00F67E58">
        <w:rPr>
          <w:rFonts w:ascii="Arial" w:eastAsia="Times New Roman" w:hAnsi="Arial" w:cs="Arial"/>
          <w:b/>
          <w:bCs/>
          <w:sz w:val="22"/>
          <w:szCs w:val="22"/>
        </w:rPr>
        <w:t xml:space="preserve">clothing labels: </w:t>
      </w:r>
      <w:r w:rsidRPr="00F67E58">
        <w:rPr>
          <w:rFonts w:ascii="Arial" w:eastAsia="Times New Roman" w:hAnsi="Arial" w:cs="Arial"/>
          <w:sz w:val="22"/>
          <w:szCs w:val="22"/>
        </w:rPr>
        <w:t>making the “social impact of production” visible on clothes can help to bring about lasting change, and</w:t>
      </w:r>
    </w:p>
    <w:p w14:paraId="07436120" w14:textId="77777777" w:rsidR="001C0330" w:rsidRPr="00F67E58" w:rsidRDefault="001C0330" w:rsidP="001C0330">
      <w:pPr>
        <w:numPr>
          <w:ilvl w:val="0"/>
          <w:numId w:val="5"/>
        </w:numPr>
        <w:spacing w:after="240" w:line="276" w:lineRule="auto"/>
        <w:jc w:val="both"/>
        <w:rPr>
          <w:rFonts w:ascii="Arial" w:eastAsia="Times New Roman" w:hAnsi="Arial" w:cs="Arial"/>
          <w:sz w:val="22"/>
          <w:szCs w:val="22"/>
        </w:rPr>
      </w:pPr>
      <w:r w:rsidRPr="00F67E58">
        <w:rPr>
          <w:rFonts w:ascii="Arial" w:eastAsia="Times New Roman" w:hAnsi="Arial" w:cs="Arial"/>
          <w:b/>
          <w:bCs/>
          <w:sz w:val="22"/>
          <w:szCs w:val="22"/>
        </w:rPr>
        <w:t xml:space="preserve">role models: </w:t>
      </w:r>
      <w:r w:rsidRPr="00F67E58">
        <w:rPr>
          <w:rFonts w:ascii="Arial" w:eastAsia="Times New Roman" w:hAnsi="Arial" w:cs="Arial"/>
          <w:sz w:val="22"/>
          <w:szCs w:val="22"/>
        </w:rPr>
        <w:t>EU institutions should set a good example in their public procurement of textiles.</w:t>
      </w:r>
    </w:p>
    <w:p w14:paraId="3EF1CBC3" w14:textId="44C63DC1" w:rsidR="00E95096" w:rsidRDefault="00E95096" w:rsidP="00E95096">
      <w:pPr>
        <w:spacing w:after="240" w:line="276" w:lineRule="auto"/>
        <w:jc w:val="both"/>
        <w:rPr>
          <w:rFonts w:ascii="Arial" w:hAnsi="Arial" w:cs="Arial"/>
          <w:sz w:val="22"/>
          <w:szCs w:val="22"/>
        </w:rPr>
      </w:pPr>
      <w:r>
        <w:rPr>
          <w:rFonts w:ascii="Arial" w:hAnsi="Arial" w:cs="Arial"/>
          <w:sz w:val="22"/>
          <w:szCs w:val="22"/>
        </w:rPr>
        <w:t xml:space="preserve">Sarah Ditty, </w:t>
      </w:r>
      <w:r w:rsidR="001C0330" w:rsidRPr="00F67E58">
        <w:rPr>
          <w:rFonts w:ascii="Arial" w:hAnsi="Arial" w:cs="Arial"/>
          <w:sz w:val="22"/>
          <w:szCs w:val="22"/>
        </w:rPr>
        <w:t xml:space="preserve">Fashion </w:t>
      </w:r>
      <w:r w:rsidR="001C0330" w:rsidRPr="003E24D6">
        <w:rPr>
          <w:rFonts w:ascii="Arial" w:hAnsi="Arial" w:cs="Arial"/>
          <w:sz w:val="22"/>
          <w:szCs w:val="22"/>
        </w:rPr>
        <w:t>Revolution</w:t>
      </w:r>
      <w:r>
        <w:rPr>
          <w:rFonts w:ascii="Arial" w:hAnsi="Arial" w:cs="Arial"/>
          <w:sz w:val="22"/>
          <w:szCs w:val="22"/>
        </w:rPr>
        <w:t>’s</w:t>
      </w:r>
      <w:r w:rsidR="001C0330" w:rsidRPr="003E24D6">
        <w:rPr>
          <w:rFonts w:ascii="Arial" w:hAnsi="Arial" w:cs="Arial"/>
          <w:sz w:val="22"/>
          <w:szCs w:val="22"/>
        </w:rPr>
        <w:t xml:space="preserve"> Head of Policy said: </w:t>
      </w:r>
      <w:r>
        <w:rPr>
          <w:rFonts w:ascii="Arial" w:hAnsi="Arial" w:cs="Arial"/>
          <w:sz w:val="22"/>
          <w:szCs w:val="22"/>
        </w:rPr>
        <w:t xml:space="preserve">“This vote today has the potential to </w:t>
      </w:r>
      <w:r w:rsidR="00A87EEC">
        <w:rPr>
          <w:rFonts w:ascii="Arial" w:hAnsi="Arial" w:cs="Arial"/>
          <w:sz w:val="22"/>
          <w:szCs w:val="22"/>
        </w:rPr>
        <w:t>begin a journey towards</w:t>
      </w:r>
      <w:r>
        <w:rPr>
          <w:rFonts w:ascii="Arial" w:hAnsi="Arial" w:cs="Arial"/>
          <w:sz w:val="22"/>
          <w:szCs w:val="22"/>
        </w:rPr>
        <w:t xml:space="preserve"> transformative change in</w:t>
      </w:r>
      <w:r w:rsidR="00F91112">
        <w:rPr>
          <w:rFonts w:ascii="Arial" w:hAnsi="Arial" w:cs="Arial"/>
          <w:sz w:val="22"/>
          <w:szCs w:val="22"/>
        </w:rPr>
        <w:t xml:space="preserve"> the fashion industry </w:t>
      </w:r>
      <w:r w:rsidR="00A87EEC">
        <w:rPr>
          <w:rFonts w:ascii="Arial" w:hAnsi="Arial" w:cs="Arial"/>
          <w:sz w:val="22"/>
          <w:szCs w:val="22"/>
        </w:rPr>
        <w:t xml:space="preserve">that will </w:t>
      </w:r>
      <w:r w:rsidR="00F91112">
        <w:rPr>
          <w:rFonts w:ascii="Arial" w:hAnsi="Arial" w:cs="Arial"/>
          <w:sz w:val="22"/>
          <w:szCs w:val="22"/>
        </w:rPr>
        <w:t>improve the lives of producers across the textile supply chain.</w:t>
      </w:r>
      <w:r w:rsidR="00A87EEC">
        <w:rPr>
          <w:rFonts w:ascii="Arial" w:hAnsi="Arial" w:cs="Arial"/>
          <w:sz w:val="22"/>
          <w:szCs w:val="22"/>
        </w:rPr>
        <w:t>”</w:t>
      </w:r>
    </w:p>
    <w:p w14:paraId="5D22C816" w14:textId="77777777" w:rsidR="00F91112" w:rsidRDefault="00F91112" w:rsidP="00E95096">
      <w:pPr>
        <w:spacing w:after="240" w:line="276" w:lineRule="auto"/>
        <w:jc w:val="both"/>
        <w:rPr>
          <w:rFonts w:ascii="Arial" w:hAnsi="Arial" w:cs="Arial"/>
          <w:sz w:val="22"/>
          <w:szCs w:val="22"/>
        </w:rPr>
      </w:pPr>
      <w:r>
        <w:rPr>
          <w:rFonts w:ascii="Arial" w:hAnsi="Arial" w:cs="Arial"/>
          <w:sz w:val="22"/>
          <w:szCs w:val="22"/>
        </w:rPr>
        <w:t>“It will help reassure the t</w:t>
      </w:r>
      <w:r w:rsidR="00DD37A5" w:rsidRPr="003E24D6">
        <w:rPr>
          <w:rFonts w:ascii="Arial" w:hAnsi="Arial" w:cs="Arial"/>
          <w:sz w:val="22"/>
          <w:szCs w:val="22"/>
        </w:rPr>
        <w:t>housands and thousands of everyday concerned European</w:t>
      </w:r>
      <w:r w:rsidR="00E95096">
        <w:rPr>
          <w:rFonts w:ascii="Arial" w:hAnsi="Arial" w:cs="Arial"/>
          <w:sz w:val="22"/>
          <w:szCs w:val="22"/>
        </w:rPr>
        <w:t xml:space="preserve"> people </w:t>
      </w:r>
      <w:r w:rsidR="00DD37A5" w:rsidRPr="003E24D6">
        <w:rPr>
          <w:rFonts w:ascii="Arial" w:hAnsi="Arial" w:cs="Arial"/>
          <w:sz w:val="22"/>
          <w:szCs w:val="22"/>
        </w:rPr>
        <w:t>who participate in Fashion Revolution’s call for a safer, cleaner, fairer and more transparent apparel industry — particularly young people</w:t>
      </w:r>
      <w:r>
        <w:rPr>
          <w:rFonts w:ascii="Arial" w:hAnsi="Arial" w:cs="Arial"/>
          <w:sz w:val="22"/>
          <w:szCs w:val="22"/>
        </w:rPr>
        <w:t xml:space="preserve">. They have sent a very clear message this Fashion Revolution Week that no matter how much they </w:t>
      </w:r>
      <w:r w:rsidR="00DD37A5" w:rsidRPr="003E24D6">
        <w:rPr>
          <w:rFonts w:ascii="Arial" w:hAnsi="Arial" w:cs="Arial"/>
          <w:i/>
          <w:iCs/>
          <w:sz w:val="22"/>
          <w:szCs w:val="22"/>
        </w:rPr>
        <w:t>love</w:t>
      </w:r>
      <w:r w:rsidR="00DD37A5" w:rsidRPr="003E24D6">
        <w:rPr>
          <w:rFonts w:ascii="Arial" w:hAnsi="Arial" w:cs="Arial"/>
          <w:sz w:val="22"/>
          <w:szCs w:val="22"/>
        </w:rPr>
        <w:t xml:space="preserve"> fashion</w:t>
      </w:r>
      <w:r>
        <w:rPr>
          <w:rFonts w:ascii="Arial" w:hAnsi="Arial" w:cs="Arial"/>
          <w:sz w:val="22"/>
          <w:szCs w:val="22"/>
        </w:rPr>
        <w:t>,</w:t>
      </w:r>
      <w:r w:rsidR="00DD37A5" w:rsidRPr="003E24D6">
        <w:rPr>
          <w:rFonts w:ascii="Arial" w:hAnsi="Arial" w:cs="Arial"/>
          <w:sz w:val="22"/>
          <w:szCs w:val="22"/>
        </w:rPr>
        <w:t xml:space="preserve"> </w:t>
      </w:r>
      <w:r>
        <w:rPr>
          <w:rFonts w:ascii="Arial" w:hAnsi="Arial" w:cs="Arial"/>
          <w:sz w:val="22"/>
          <w:szCs w:val="22"/>
        </w:rPr>
        <w:t>they</w:t>
      </w:r>
      <w:r w:rsidR="00DD37A5" w:rsidRPr="003E24D6">
        <w:rPr>
          <w:rFonts w:ascii="Arial" w:hAnsi="Arial" w:cs="Arial"/>
          <w:sz w:val="22"/>
          <w:szCs w:val="22"/>
        </w:rPr>
        <w:t xml:space="preserve"> don’t want </w:t>
      </w:r>
      <w:r>
        <w:rPr>
          <w:rFonts w:ascii="Arial" w:hAnsi="Arial" w:cs="Arial"/>
          <w:sz w:val="22"/>
          <w:szCs w:val="22"/>
        </w:rPr>
        <w:t>their</w:t>
      </w:r>
      <w:r w:rsidR="00DD37A5" w:rsidRPr="003E24D6">
        <w:rPr>
          <w:rFonts w:ascii="Arial" w:hAnsi="Arial" w:cs="Arial"/>
          <w:sz w:val="22"/>
          <w:szCs w:val="22"/>
        </w:rPr>
        <w:t xml:space="preserve"> clothes to be made off the back of exploitation, poor working conditions, unjust trade and environmental destruction. That’s </w:t>
      </w:r>
      <w:r>
        <w:rPr>
          <w:rFonts w:ascii="Arial" w:hAnsi="Arial" w:cs="Arial"/>
          <w:sz w:val="22"/>
          <w:szCs w:val="22"/>
        </w:rPr>
        <w:t>a price they</w:t>
      </w:r>
      <w:r w:rsidR="00DD37A5" w:rsidRPr="003E24D6">
        <w:rPr>
          <w:rFonts w:ascii="Arial" w:hAnsi="Arial" w:cs="Arial"/>
          <w:sz w:val="22"/>
          <w:szCs w:val="22"/>
        </w:rPr>
        <w:t xml:space="preserve"> truly do not want to pay or worse, to inflict on others. </w:t>
      </w:r>
    </w:p>
    <w:p w14:paraId="1A62E270" w14:textId="77777777" w:rsidR="00DD37A5" w:rsidRPr="003E24D6" w:rsidRDefault="00F91112" w:rsidP="00E95096">
      <w:pPr>
        <w:spacing w:after="240" w:line="276" w:lineRule="auto"/>
        <w:jc w:val="both"/>
        <w:rPr>
          <w:rFonts w:ascii="Arial" w:hAnsi="Arial" w:cs="Arial"/>
          <w:sz w:val="22"/>
          <w:szCs w:val="22"/>
        </w:rPr>
      </w:pPr>
      <w:r>
        <w:rPr>
          <w:rFonts w:ascii="Arial" w:hAnsi="Arial" w:cs="Arial"/>
          <w:sz w:val="22"/>
          <w:szCs w:val="22"/>
        </w:rPr>
        <w:t>“The</w:t>
      </w:r>
      <w:r w:rsidR="00DD37A5" w:rsidRPr="003E24D6">
        <w:rPr>
          <w:rFonts w:ascii="Arial" w:hAnsi="Arial" w:cs="Arial"/>
          <w:sz w:val="22"/>
          <w:szCs w:val="22"/>
        </w:rPr>
        <w:t xml:space="preserve"> government’s role — at the European level — is crucial to ensure our clothes are never made in this way.</w:t>
      </w:r>
    </w:p>
    <w:p w14:paraId="5E95B27C" w14:textId="77777777" w:rsidR="00111963" w:rsidRPr="003200BC" w:rsidRDefault="00F91112" w:rsidP="00DD37A5">
      <w:pPr>
        <w:spacing w:after="240" w:line="276" w:lineRule="auto"/>
        <w:jc w:val="both"/>
        <w:rPr>
          <w:rFonts w:ascii="Arial" w:hAnsi="Arial" w:cs="Arial"/>
          <w:sz w:val="22"/>
          <w:szCs w:val="22"/>
        </w:rPr>
      </w:pPr>
      <w:r>
        <w:rPr>
          <w:rFonts w:ascii="Arial" w:hAnsi="Arial" w:cs="Arial"/>
          <w:sz w:val="22"/>
          <w:szCs w:val="22"/>
        </w:rPr>
        <w:t>“</w:t>
      </w:r>
      <w:r w:rsidR="00F24A31" w:rsidRPr="003E24D6">
        <w:rPr>
          <w:rFonts w:ascii="Arial" w:hAnsi="Arial" w:cs="Arial"/>
          <w:sz w:val="22"/>
          <w:szCs w:val="22"/>
        </w:rPr>
        <w:t>Fashion Revolution was born out of the Rana Plaza factory collapse</w:t>
      </w:r>
      <w:r w:rsidR="00F24A31">
        <w:rPr>
          <w:rFonts w:ascii="Arial" w:hAnsi="Arial" w:cs="Arial"/>
          <w:sz w:val="22"/>
          <w:szCs w:val="22"/>
        </w:rPr>
        <w:t>. Our</w:t>
      </w:r>
      <w:r w:rsidR="00DD37A5" w:rsidRPr="003E24D6">
        <w:rPr>
          <w:rFonts w:ascii="Arial" w:hAnsi="Arial" w:cs="Arial"/>
          <w:sz w:val="22"/>
          <w:szCs w:val="22"/>
        </w:rPr>
        <w:t xml:space="preserve"> second edition of the Fashion Transparency Index published on Monday demonstrates to</w:t>
      </w:r>
      <w:r w:rsidR="00111963" w:rsidRPr="003E24D6">
        <w:rPr>
          <w:rFonts w:ascii="Arial" w:hAnsi="Arial" w:cs="Arial"/>
          <w:sz w:val="22"/>
          <w:szCs w:val="22"/>
        </w:rPr>
        <w:t xml:space="preserve"> policymakers the pressing need not only for greater transparency from the industry but that this must be underpinned by mandatory due diligence and regulations that have real </w:t>
      </w:r>
      <w:r w:rsidR="00111963" w:rsidRPr="003E24D6">
        <w:rPr>
          <w:rFonts w:ascii="Arial" w:hAnsi="Arial" w:cs="Arial"/>
          <w:sz w:val="22"/>
          <w:szCs w:val="22"/>
        </w:rPr>
        <w:lastRenderedPageBreak/>
        <w:t xml:space="preserve">teeth so that there will be the “race to the top”— and so the brands who are trying to do the right thing no longer face a market where brands are competing on the basis of the cheapest </w:t>
      </w:r>
      <w:proofErr w:type="spellStart"/>
      <w:r w:rsidR="00111963" w:rsidRPr="003E24D6">
        <w:rPr>
          <w:rFonts w:ascii="Arial" w:hAnsi="Arial" w:cs="Arial"/>
          <w:sz w:val="22"/>
          <w:szCs w:val="22"/>
        </w:rPr>
        <w:t>labour</w:t>
      </w:r>
      <w:proofErr w:type="spellEnd"/>
      <w:r w:rsidR="00111963" w:rsidRPr="003E24D6">
        <w:rPr>
          <w:rFonts w:ascii="Arial" w:hAnsi="Arial" w:cs="Arial"/>
          <w:sz w:val="22"/>
          <w:szCs w:val="22"/>
        </w:rPr>
        <w:t xml:space="preserve"> </w:t>
      </w:r>
      <w:r w:rsidR="00111963" w:rsidRPr="003200BC">
        <w:rPr>
          <w:rFonts w:ascii="Arial" w:hAnsi="Arial" w:cs="Arial"/>
          <w:sz w:val="22"/>
          <w:szCs w:val="22"/>
        </w:rPr>
        <w:t>costs or the cheapest materials and processes but rather on the basis of quality, design and creativity.</w:t>
      </w:r>
      <w:r w:rsidRPr="003200BC">
        <w:rPr>
          <w:rFonts w:ascii="Arial" w:hAnsi="Arial" w:cs="Arial"/>
          <w:sz w:val="22"/>
          <w:szCs w:val="22"/>
        </w:rPr>
        <w:t>”</w:t>
      </w:r>
      <w:r w:rsidR="00111963" w:rsidRPr="003200BC">
        <w:rPr>
          <w:rFonts w:ascii="Arial" w:hAnsi="Arial" w:cs="Arial"/>
          <w:sz w:val="22"/>
          <w:szCs w:val="22"/>
        </w:rPr>
        <w:t xml:space="preserve"> </w:t>
      </w:r>
    </w:p>
    <w:p w14:paraId="2FED2A0C" w14:textId="77777777" w:rsidR="001C0330" w:rsidRPr="003200BC" w:rsidRDefault="001C0330" w:rsidP="00F91112">
      <w:pPr>
        <w:widowControl w:val="0"/>
        <w:autoSpaceDE w:val="0"/>
        <w:autoSpaceDN w:val="0"/>
        <w:adjustRightInd w:val="0"/>
        <w:jc w:val="center"/>
        <w:rPr>
          <w:rFonts w:ascii="Arial" w:hAnsi="Arial" w:cs="Arial"/>
          <w:sz w:val="22"/>
          <w:szCs w:val="22"/>
        </w:rPr>
      </w:pPr>
      <w:r w:rsidRPr="003200BC">
        <w:rPr>
          <w:rFonts w:ascii="Arial" w:hAnsi="Arial" w:cs="Arial"/>
          <w:sz w:val="22"/>
          <w:szCs w:val="22"/>
        </w:rPr>
        <w:t>-Ends –</w:t>
      </w:r>
    </w:p>
    <w:p w14:paraId="3872D086" w14:textId="77777777" w:rsidR="00DD37A5" w:rsidRPr="003200BC" w:rsidRDefault="00DD37A5" w:rsidP="00111963">
      <w:pPr>
        <w:widowControl w:val="0"/>
        <w:autoSpaceDE w:val="0"/>
        <w:autoSpaceDN w:val="0"/>
        <w:adjustRightInd w:val="0"/>
        <w:rPr>
          <w:rFonts w:ascii="Arial" w:hAnsi="Arial" w:cs="Arial"/>
          <w:sz w:val="22"/>
          <w:szCs w:val="22"/>
        </w:rPr>
      </w:pPr>
    </w:p>
    <w:p w14:paraId="27B66711" w14:textId="77777777" w:rsidR="00F91112" w:rsidRPr="003200BC" w:rsidRDefault="00F91112" w:rsidP="00F91112">
      <w:pPr>
        <w:pStyle w:val="NormalWeb"/>
        <w:shd w:val="clear" w:color="auto" w:fill="FFFFFF"/>
        <w:spacing w:before="0" w:after="270"/>
        <w:rPr>
          <w:rFonts w:ascii="Arial" w:eastAsia="Calibri" w:hAnsi="Arial" w:cs="Arial"/>
          <w:bCs/>
          <w:spacing w:val="1"/>
          <w:sz w:val="22"/>
          <w:szCs w:val="22"/>
        </w:rPr>
      </w:pPr>
      <w:r w:rsidRPr="003200BC">
        <w:rPr>
          <w:rFonts w:ascii="Arial" w:eastAsia="Calibri" w:hAnsi="Arial" w:cs="Arial"/>
          <w:bCs/>
          <w:spacing w:val="1"/>
          <w:sz w:val="22"/>
          <w:szCs w:val="22"/>
        </w:rPr>
        <w:t>Download images for press </w:t>
      </w:r>
      <w:hyperlink r:id="rId6" w:history="1">
        <w:r w:rsidRPr="003200BC">
          <w:rPr>
            <w:rStyle w:val="Hyperlink2"/>
            <w:rFonts w:ascii="Arial" w:hAnsi="Arial" w:cs="Arial"/>
          </w:rPr>
          <w:t>here</w:t>
        </w:r>
      </w:hyperlink>
      <w:r w:rsidRPr="003200BC">
        <w:rPr>
          <w:rFonts w:ascii="Arial" w:eastAsia="Calibri" w:hAnsi="Arial" w:cs="Arial"/>
          <w:bCs/>
          <w:spacing w:val="1"/>
          <w:sz w:val="22"/>
          <w:szCs w:val="22"/>
        </w:rPr>
        <w:t xml:space="preserve"> and credit where appropriate. For any alternative images, please request from </w:t>
      </w:r>
      <w:hyperlink r:id="rId7" w:history="1">
        <w:r w:rsidRPr="003200BC">
          <w:rPr>
            <w:rStyle w:val="Hyperlink3"/>
            <w:rFonts w:ascii="Arial" w:hAnsi="Arial" w:cs="Arial"/>
          </w:rPr>
          <w:t>press@fashionrevolution.org</w:t>
        </w:r>
      </w:hyperlink>
      <w:r w:rsidRPr="003200BC">
        <w:rPr>
          <w:rFonts w:ascii="Arial" w:eastAsia="Calibri" w:hAnsi="Arial" w:cs="Arial"/>
          <w:bCs/>
          <w:spacing w:val="1"/>
          <w:sz w:val="22"/>
          <w:szCs w:val="22"/>
        </w:rPr>
        <w:t xml:space="preserve"> . High and low resolution campaign images are available on our </w:t>
      </w:r>
      <w:hyperlink r:id="rId8" w:history="1">
        <w:r w:rsidRPr="003200BC">
          <w:rPr>
            <w:rStyle w:val="Hyperlink2"/>
            <w:rFonts w:ascii="Arial" w:hAnsi="Arial" w:cs="Arial"/>
          </w:rPr>
          <w:t>Brand Guidelines page</w:t>
        </w:r>
      </w:hyperlink>
    </w:p>
    <w:p w14:paraId="1B9CCE78" w14:textId="77777777" w:rsidR="00F91112" w:rsidRPr="00E34ED6" w:rsidRDefault="00F91112" w:rsidP="00F91112">
      <w:pPr>
        <w:rPr>
          <w:rFonts w:eastAsia="Calibri" w:cs="Arial"/>
          <w:b/>
          <w:bCs/>
          <w:sz w:val="22"/>
          <w:szCs w:val="22"/>
        </w:rPr>
      </w:pPr>
      <w:r w:rsidRPr="003200BC">
        <w:rPr>
          <w:rFonts w:ascii="Arial" w:eastAsia="Calibri" w:hAnsi="Arial" w:cs="Arial"/>
          <w:b/>
          <w:bCs/>
          <w:sz w:val="22"/>
          <w:szCs w:val="22"/>
        </w:rPr>
        <w:t xml:space="preserve">For more information, images, interviews and footage, contact: </w:t>
      </w:r>
      <w:hyperlink r:id="rId9" w:history="1">
        <w:r w:rsidRPr="003200BC">
          <w:rPr>
            <w:rStyle w:val="Hyperlink"/>
            <w:rFonts w:ascii="Arial" w:eastAsia="Calibri" w:hAnsi="Arial" w:cs="Arial"/>
            <w:sz w:val="22"/>
            <w:szCs w:val="22"/>
            <w:u w:color="0000FF"/>
          </w:rPr>
          <w:t>martine.parry@fairtrade.org.uk</w:t>
        </w:r>
      </w:hyperlink>
      <w:r w:rsidRPr="003200BC">
        <w:rPr>
          <w:rFonts w:ascii="Arial" w:eastAsia="Calibri" w:hAnsi="Arial" w:cs="Arial"/>
          <w:b/>
          <w:bCs/>
          <w:sz w:val="22"/>
          <w:szCs w:val="22"/>
        </w:rPr>
        <w:t xml:space="preserve"> 020</w:t>
      </w:r>
      <w:r w:rsidRPr="00E34ED6">
        <w:rPr>
          <w:rFonts w:eastAsia="Calibri" w:cs="Arial"/>
          <w:b/>
          <w:bCs/>
          <w:sz w:val="22"/>
          <w:szCs w:val="22"/>
        </w:rPr>
        <w:t xml:space="preserve"> 7440 7695/07886 301486.</w:t>
      </w:r>
    </w:p>
    <w:p w14:paraId="69A99C85" w14:textId="77777777" w:rsidR="00DD37A5" w:rsidRPr="003E24D6" w:rsidRDefault="00DD37A5" w:rsidP="00111963">
      <w:pPr>
        <w:widowControl w:val="0"/>
        <w:autoSpaceDE w:val="0"/>
        <w:autoSpaceDN w:val="0"/>
        <w:adjustRightInd w:val="0"/>
        <w:rPr>
          <w:rFonts w:ascii="Arial" w:hAnsi="Arial" w:cs="Arial"/>
          <w:sz w:val="22"/>
          <w:szCs w:val="22"/>
        </w:rPr>
      </w:pPr>
    </w:p>
    <w:p w14:paraId="2AE68CBC" w14:textId="77777777" w:rsidR="001C0330" w:rsidRPr="003E24D6" w:rsidRDefault="001C0330" w:rsidP="00111963">
      <w:pPr>
        <w:widowControl w:val="0"/>
        <w:autoSpaceDE w:val="0"/>
        <w:autoSpaceDN w:val="0"/>
        <w:adjustRightInd w:val="0"/>
        <w:rPr>
          <w:rFonts w:ascii="Arial" w:hAnsi="Arial" w:cs="Arial"/>
          <w:b/>
          <w:sz w:val="22"/>
          <w:szCs w:val="22"/>
        </w:rPr>
      </w:pPr>
      <w:r w:rsidRPr="003E24D6">
        <w:rPr>
          <w:rFonts w:ascii="Arial" w:hAnsi="Arial" w:cs="Arial"/>
          <w:b/>
          <w:sz w:val="22"/>
          <w:szCs w:val="22"/>
        </w:rPr>
        <w:t>Notes to Editors</w:t>
      </w:r>
    </w:p>
    <w:p w14:paraId="69B1C9C8" w14:textId="77777777" w:rsidR="001C0330" w:rsidRPr="003E24D6" w:rsidRDefault="001C0330" w:rsidP="00111963">
      <w:pPr>
        <w:widowControl w:val="0"/>
        <w:autoSpaceDE w:val="0"/>
        <w:autoSpaceDN w:val="0"/>
        <w:adjustRightInd w:val="0"/>
        <w:rPr>
          <w:rFonts w:ascii="Arial" w:hAnsi="Arial" w:cs="Arial"/>
          <w:sz w:val="22"/>
          <w:szCs w:val="22"/>
        </w:rPr>
      </w:pPr>
    </w:p>
    <w:p w14:paraId="6496F46A" w14:textId="77777777" w:rsidR="001C0330" w:rsidRPr="003E24D6" w:rsidRDefault="001C0330" w:rsidP="001C0330">
      <w:pPr>
        <w:widowControl w:val="0"/>
        <w:autoSpaceDE w:val="0"/>
        <w:autoSpaceDN w:val="0"/>
        <w:adjustRightInd w:val="0"/>
        <w:rPr>
          <w:rFonts w:ascii="Arial" w:hAnsi="Arial" w:cs="Arial"/>
          <w:sz w:val="18"/>
          <w:szCs w:val="22"/>
        </w:rPr>
      </w:pPr>
      <w:r w:rsidRPr="003E24D6">
        <w:rPr>
          <w:rFonts w:ascii="Arial" w:hAnsi="Arial" w:cs="Arial"/>
          <w:sz w:val="18"/>
          <w:szCs w:val="22"/>
        </w:rPr>
        <w:t xml:space="preserve">On Monday </w:t>
      </w:r>
      <w:r w:rsidR="00DD37A5" w:rsidRPr="003E24D6">
        <w:rPr>
          <w:rFonts w:ascii="Arial" w:hAnsi="Arial" w:cs="Arial"/>
          <w:sz w:val="18"/>
          <w:szCs w:val="22"/>
        </w:rPr>
        <w:t xml:space="preserve">Fashion Revolution </w:t>
      </w:r>
      <w:r w:rsidRPr="003E24D6">
        <w:rPr>
          <w:rFonts w:ascii="Arial" w:hAnsi="Arial" w:cs="Arial"/>
          <w:sz w:val="18"/>
          <w:szCs w:val="22"/>
        </w:rPr>
        <w:t>launched the second edition of the Fashion Transparency Index which reviewed and ranked 100 of the biggest global fashion brands and retailers across a variety of market segments including high street to sportswear to luxury.</w:t>
      </w:r>
    </w:p>
    <w:p w14:paraId="0E2B82E4" w14:textId="77777777" w:rsidR="001C0330" w:rsidRPr="003E24D6" w:rsidRDefault="001C0330" w:rsidP="001C0330">
      <w:pPr>
        <w:widowControl w:val="0"/>
        <w:autoSpaceDE w:val="0"/>
        <w:autoSpaceDN w:val="0"/>
        <w:adjustRightInd w:val="0"/>
        <w:rPr>
          <w:rFonts w:ascii="Arial" w:hAnsi="Arial" w:cs="Arial"/>
          <w:sz w:val="18"/>
          <w:szCs w:val="22"/>
        </w:rPr>
      </w:pPr>
    </w:p>
    <w:p w14:paraId="36492C63" w14:textId="77777777" w:rsidR="001C0330" w:rsidRPr="003E24D6" w:rsidRDefault="001C0330" w:rsidP="001C0330">
      <w:pPr>
        <w:widowControl w:val="0"/>
        <w:autoSpaceDE w:val="0"/>
        <w:autoSpaceDN w:val="0"/>
        <w:adjustRightInd w:val="0"/>
        <w:rPr>
          <w:rFonts w:ascii="Arial" w:hAnsi="Arial" w:cs="Arial"/>
          <w:sz w:val="18"/>
          <w:szCs w:val="22"/>
        </w:rPr>
      </w:pPr>
      <w:r w:rsidRPr="003E24D6">
        <w:rPr>
          <w:rFonts w:ascii="Arial" w:hAnsi="Arial" w:cs="Arial"/>
          <w:sz w:val="18"/>
          <w:szCs w:val="22"/>
        </w:rPr>
        <w:t xml:space="preserve">Brands have been ranked according to how much information they disclose about their suppliers, supply chain policies and practices, and social and environmental impact.  </w:t>
      </w:r>
    </w:p>
    <w:p w14:paraId="3038975A" w14:textId="77777777" w:rsidR="001C0330" w:rsidRPr="003E24D6" w:rsidRDefault="001C0330" w:rsidP="001C0330">
      <w:pPr>
        <w:widowControl w:val="0"/>
        <w:autoSpaceDE w:val="0"/>
        <w:autoSpaceDN w:val="0"/>
        <w:adjustRightInd w:val="0"/>
        <w:rPr>
          <w:rFonts w:ascii="Arial" w:hAnsi="Arial" w:cs="Arial"/>
          <w:sz w:val="18"/>
          <w:szCs w:val="22"/>
        </w:rPr>
      </w:pPr>
    </w:p>
    <w:p w14:paraId="061312D1" w14:textId="77777777" w:rsidR="001C0330" w:rsidRPr="003E24D6" w:rsidRDefault="001C0330" w:rsidP="001C0330">
      <w:pPr>
        <w:widowControl w:val="0"/>
        <w:autoSpaceDE w:val="0"/>
        <w:autoSpaceDN w:val="0"/>
        <w:adjustRightInd w:val="0"/>
        <w:rPr>
          <w:rFonts w:ascii="Arial" w:hAnsi="Arial" w:cs="Arial"/>
          <w:sz w:val="18"/>
          <w:szCs w:val="22"/>
        </w:rPr>
      </w:pPr>
      <w:r w:rsidRPr="003E24D6">
        <w:rPr>
          <w:rFonts w:ascii="Arial" w:hAnsi="Arial" w:cs="Arial"/>
          <w:sz w:val="18"/>
          <w:szCs w:val="22"/>
        </w:rPr>
        <w:t xml:space="preserve">Brands achieved on average 49 out of 250, which is less than 20% of the total possible points. </w:t>
      </w:r>
    </w:p>
    <w:p w14:paraId="24C59B78" w14:textId="77777777" w:rsidR="001C0330" w:rsidRPr="003E24D6" w:rsidRDefault="001C0330" w:rsidP="001C0330">
      <w:pPr>
        <w:widowControl w:val="0"/>
        <w:autoSpaceDE w:val="0"/>
        <w:autoSpaceDN w:val="0"/>
        <w:adjustRightInd w:val="0"/>
        <w:rPr>
          <w:rFonts w:ascii="Arial" w:hAnsi="Arial" w:cs="Arial"/>
          <w:sz w:val="18"/>
          <w:szCs w:val="22"/>
        </w:rPr>
      </w:pPr>
    </w:p>
    <w:p w14:paraId="4BE9FF45" w14:textId="77777777" w:rsidR="001C0330" w:rsidRPr="003E24D6" w:rsidRDefault="001C0330" w:rsidP="001C0330">
      <w:pPr>
        <w:widowControl w:val="0"/>
        <w:autoSpaceDE w:val="0"/>
        <w:autoSpaceDN w:val="0"/>
        <w:adjustRightInd w:val="0"/>
        <w:rPr>
          <w:rFonts w:ascii="Arial" w:hAnsi="Arial" w:cs="Arial"/>
          <w:sz w:val="18"/>
          <w:szCs w:val="22"/>
        </w:rPr>
      </w:pPr>
      <w:r w:rsidRPr="003E24D6">
        <w:rPr>
          <w:rFonts w:ascii="Arial" w:hAnsi="Arial" w:cs="Arial"/>
          <w:sz w:val="18"/>
          <w:szCs w:val="22"/>
        </w:rPr>
        <w:t xml:space="preserve">And none of the brands on the list scored above 50% — proving that there is still a long way to go towards transparency. </w:t>
      </w:r>
    </w:p>
    <w:p w14:paraId="6AF2C824" w14:textId="77777777" w:rsidR="001C0330" w:rsidRPr="003E24D6" w:rsidRDefault="001C0330" w:rsidP="001C0330">
      <w:pPr>
        <w:widowControl w:val="0"/>
        <w:autoSpaceDE w:val="0"/>
        <w:autoSpaceDN w:val="0"/>
        <w:adjustRightInd w:val="0"/>
        <w:rPr>
          <w:rFonts w:ascii="Arial" w:hAnsi="Arial" w:cs="Arial"/>
          <w:sz w:val="18"/>
          <w:szCs w:val="22"/>
        </w:rPr>
      </w:pPr>
    </w:p>
    <w:p w14:paraId="7EF4F141" w14:textId="77777777" w:rsidR="001C0330" w:rsidRPr="003E24D6" w:rsidRDefault="001C0330" w:rsidP="001C0330">
      <w:pPr>
        <w:widowControl w:val="0"/>
        <w:autoSpaceDE w:val="0"/>
        <w:autoSpaceDN w:val="0"/>
        <w:adjustRightInd w:val="0"/>
        <w:rPr>
          <w:rFonts w:ascii="Arial" w:hAnsi="Arial" w:cs="Arial"/>
          <w:sz w:val="18"/>
          <w:szCs w:val="22"/>
        </w:rPr>
      </w:pPr>
      <w:r w:rsidRPr="003E24D6">
        <w:rPr>
          <w:rFonts w:ascii="Arial" w:hAnsi="Arial" w:cs="Arial"/>
          <w:sz w:val="18"/>
          <w:szCs w:val="22"/>
        </w:rPr>
        <w:t>Overall brands are publishing the most about their policies and commitments — with 98% of the brands publishing at least some relevant social and environmental policies.</w:t>
      </w:r>
    </w:p>
    <w:p w14:paraId="15D84546" w14:textId="77777777" w:rsidR="001C0330" w:rsidRPr="003E24D6" w:rsidRDefault="001C0330" w:rsidP="001C0330">
      <w:pPr>
        <w:widowControl w:val="0"/>
        <w:autoSpaceDE w:val="0"/>
        <w:autoSpaceDN w:val="0"/>
        <w:adjustRightInd w:val="0"/>
        <w:rPr>
          <w:rFonts w:ascii="Arial" w:hAnsi="Arial" w:cs="Arial"/>
          <w:sz w:val="18"/>
          <w:szCs w:val="22"/>
        </w:rPr>
      </w:pPr>
    </w:p>
    <w:p w14:paraId="24E64F3F" w14:textId="77777777" w:rsidR="001C0330" w:rsidRPr="003E24D6" w:rsidRDefault="001C0330" w:rsidP="001C0330">
      <w:pPr>
        <w:widowControl w:val="0"/>
        <w:autoSpaceDE w:val="0"/>
        <w:autoSpaceDN w:val="0"/>
        <w:adjustRightInd w:val="0"/>
        <w:rPr>
          <w:rFonts w:ascii="Arial" w:hAnsi="Arial" w:cs="Arial"/>
          <w:sz w:val="18"/>
          <w:szCs w:val="22"/>
        </w:rPr>
      </w:pPr>
      <w:r w:rsidRPr="003E24D6">
        <w:rPr>
          <w:rFonts w:ascii="Arial" w:hAnsi="Arial" w:cs="Arial"/>
          <w:sz w:val="18"/>
          <w:szCs w:val="22"/>
        </w:rPr>
        <w:t xml:space="preserve">However, far more space is given to brands' values and beliefs than to their </w:t>
      </w:r>
      <w:r w:rsidRPr="003E24D6">
        <w:rPr>
          <w:rFonts w:ascii="Arial" w:hAnsi="Arial" w:cs="Arial"/>
          <w:iCs/>
          <w:sz w:val="18"/>
          <w:szCs w:val="22"/>
        </w:rPr>
        <w:t>actual</w:t>
      </w:r>
      <w:r w:rsidRPr="003E24D6">
        <w:rPr>
          <w:rFonts w:ascii="Arial" w:hAnsi="Arial" w:cs="Arial"/>
          <w:sz w:val="18"/>
          <w:szCs w:val="22"/>
        </w:rPr>
        <w:t xml:space="preserve"> actions and outcomes. Brands score </w:t>
      </w:r>
      <w:r w:rsidRPr="003E24D6">
        <w:rPr>
          <w:rFonts w:ascii="Arial" w:hAnsi="Arial" w:cs="Arial"/>
          <w:iCs/>
          <w:sz w:val="18"/>
          <w:szCs w:val="22"/>
        </w:rPr>
        <w:t>far fewer</w:t>
      </w:r>
      <w:r w:rsidRPr="003E24D6">
        <w:rPr>
          <w:rFonts w:ascii="Arial" w:hAnsi="Arial" w:cs="Arial"/>
          <w:sz w:val="18"/>
          <w:szCs w:val="22"/>
        </w:rPr>
        <w:t xml:space="preserve"> points when you drive further into detail about the </w:t>
      </w:r>
      <w:r w:rsidRPr="003E24D6">
        <w:rPr>
          <w:rFonts w:ascii="Arial" w:hAnsi="Arial" w:cs="Arial"/>
          <w:iCs/>
          <w:sz w:val="18"/>
          <w:szCs w:val="22"/>
        </w:rPr>
        <w:t>impact</w:t>
      </w:r>
      <w:r w:rsidRPr="003E24D6">
        <w:rPr>
          <w:rFonts w:ascii="Arial" w:hAnsi="Arial" w:cs="Arial"/>
          <w:sz w:val="18"/>
          <w:szCs w:val="22"/>
        </w:rPr>
        <w:t xml:space="preserve"> of their practices on the lives of workers in their supply chains and on the environment. </w:t>
      </w:r>
    </w:p>
    <w:p w14:paraId="327ADBEF" w14:textId="77777777" w:rsidR="001C0330" w:rsidRPr="003E24D6" w:rsidRDefault="001C0330" w:rsidP="001C0330">
      <w:pPr>
        <w:widowControl w:val="0"/>
        <w:autoSpaceDE w:val="0"/>
        <w:autoSpaceDN w:val="0"/>
        <w:adjustRightInd w:val="0"/>
        <w:rPr>
          <w:rFonts w:ascii="Arial" w:hAnsi="Arial" w:cs="Arial"/>
          <w:sz w:val="18"/>
          <w:szCs w:val="22"/>
        </w:rPr>
      </w:pPr>
    </w:p>
    <w:p w14:paraId="2E543492" w14:textId="77777777" w:rsidR="001C0330" w:rsidRPr="003E24D6" w:rsidRDefault="001C0330" w:rsidP="001C0330">
      <w:pPr>
        <w:widowControl w:val="0"/>
        <w:autoSpaceDE w:val="0"/>
        <w:autoSpaceDN w:val="0"/>
        <w:adjustRightInd w:val="0"/>
        <w:rPr>
          <w:rFonts w:ascii="Arial" w:hAnsi="Arial" w:cs="Arial"/>
          <w:sz w:val="18"/>
          <w:szCs w:val="22"/>
        </w:rPr>
      </w:pPr>
      <w:r w:rsidRPr="003E24D6">
        <w:rPr>
          <w:rFonts w:ascii="Arial" w:hAnsi="Arial" w:cs="Arial"/>
          <w:sz w:val="18"/>
          <w:szCs w:val="22"/>
        </w:rPr>
        <w:t xml:space="preserve">The good news is that 32 of the brands are publishing supplier lists, </w:t>
      </w:r>
      <w:r w:rsidRPr="003E24D6">
        <w:rPr>
          <w:rFonts w:ascii="Arial" w:hAnsi="Arial" w:cs="Arial"/>
          <w:i/>
          <w:iCs/>
          <w:sz w:val="18"/>
          <w:szCs w:val="22"/>
        </w:rPr>
        <w:t>at least</w:t>
      </w:r>
      <w:r w:rsidRPr="003E24D6">
        <w:rPr>
          <w:rFonts w:ascii="Arial" w:hAnsi="Arial" w:cs="Arial"/>
          <w:sz w:val="18"/>
          <w:szCs w:val="22"/>
        </w:rPr>
        <w:t xml:space="preserve"> at the first tier — where they have direct sourcing relationship and where garments are typically cut, sewn and trimmed.  </w:t>
      </w:r>
    </w:p>
    <w:p w14:paraId="6F718939" w14:textId="77777777" w:rsidR="001C0330" w:rsidRPr="003E24D6" w:rsidRDefault="001C0330" w:rsidP="001C0330">
      <w:pPr>
        <w:widowControl w:val="0"/>
        <w:autoSpaceDE w:val="0"/>
        <w:autoSpaceDN w:val="0"/>
        <w:adjustRightInd w:val="0"/>
        <w:rPr>
          <w:rFonts w:ascii="Arial" w:hAnsi="Arial" w:cs="Arial"/>
          <w:sz w:val="18"/>
          <w:szCs w:val="22"/>
        </w:rPr>
      </w:pPr>
    </w:p>
    <w:p w14:paraId="71AA34C8" w14:textId="77777777" w:rsidR="001C0330" w:rsidRPr="003E24D6" w:rsidRDefault="001C0330" w:rsidP="001C0330">
      <w:pPr>
        <w:widowControl w:val="0"/>
        <w:autoSpaceDE w:val="0"/>
        <w:autoSpaceDN w:val="0"/>
        <w:adjustRightInd w:val="0"/>
        <w:rPr>
          <w:rFonts w:ascii="Arial" w:hAnsi="Arial" w:cs="Arial"/>
          <w:sz w:val="18"/>
          <w:szCs w:val="22"/>
        </w:rPr>
      </w:pPr>
      <w:r w:rsidRPr="003E24D6">
        <w:rPr>
          <w:rFonts w:ascii="Arial" w:hAnsi="Arial" w:cs="Arial"/>
          <w:sz w:val="18"/>
          <w:szCs w:val="22"/>
        </w:rPr>
        <w:t xml:space="preserve">This is an increase from last year when we surveyed 40 big fashion companies and only 5 were publishing supplier lists. In the past year we have seen brands such as ASOS, Gap, Marks &amp; Spencer, and several others publish factory lists.  This is a welcome and necessary step forward. </w:t>
      </w:r>
    </w:p>
    <w:p w14:paraId="29B7DE35" w14:textId="77777777" w:rsidR="001C0330" w:rsidRPr="003E24D6" w:rsidRDefault="001C0330" w:rsidP="001C0330">
      <w:pPr>
        <w:widowControl w:val="0"/>
        <w:autoSpaceDE w:val="0"/>
        <w:autoSpaceDN w:val="0"/>
        <w:adjustRightInd w:val="0"/>
        <w:rPr>
          <w:rFonts w:ascii="Arial" w:hAnsi="Arial" w:cs="Arial"/>
          <w:sz w:val="18"/>
          <w:szCs w:val="22"/>
        </w:rPr>
      </w:pPr>
    </w:p>
    <w:p w14:paraId="0DD47358" w14:textId="77777777" w:rsidR="001C0330" w:rsidRPr="003E24D6" w:rsidRDefault="001C0330" w:rsidP="001C0330">
      <w:pPr>
        <w:widowControl w:val="0"/>
        <w:autoSpaceDE w:val="0"/>
        <w:autoSpaceDN w:val="0"/>
        <w:adjustRightInd w:val="0"/>
        <w:rPr>
          <w:rFonts w:ascii="Arial" w:hAnsi="Arial" w:cs="Arial"/>
          <w:sz w:val="18"/>
          <w:szCs w:val="22"/>
        </w:rPr>
      </w:pPr>
      <w:r w:rsidRPr="003E24D6">
        <w:rPr>
          <w:rFonts w:ascii="Arial" w:hAnsi="Arial" w:cs="Arial"/>
          <w:sz w:val="18"/>
          <w:szCs w:val="22"/>
        </w:rPr>
        <w:t xml:space="preserve">14 out of the 100 brands are also publishing their processing facilities where clothes are dyed, printed, laundered and otherwise finished at an earlier stage of production. However, No brand publishes its raw material suppliers so there is no way of knowing where our cotton, wool or other </w:t>
      </w:r>
      <w:proofErr w:type="spellStart"/>
      <w:r w:rsidRPr="003E24D6">
        <w:rPr>
          <w:rFonts w:ascii="Arial" w:hAnsi="Arial" w:cs="Arial"/>
          <w:sz w:val="18"/>
          <w:szCs w:val="22"/>
        </w:rPr>
        <w:t>fibres</w:t>
      </w:r>
      <w:proofErr w:type="spellEnd"/>
      <w:r w:rsidRPr="003E24D6">
        <w:rPr>
          <w:rFonts w:ascii="Arial" w:hAnsi="Arial" w:cs="Arial"/>
          <w:sz w:val="18"/>
          <w:szCs w:val="22"/>
        </w:rPr>
        <w:t xml:space="preserve"> come from, who produces them and under what conditions. </w:t>
      </w:r>
    </w:p>
    <w:p w14:paraId="2A59B383" w14:textId="77777777" w:rsidR="001C0330" w:rsidRPr="003E24D6" w:rsidRDefault="001C0330" w:rsidP="001C0330">
      <w:pPr>
        <w:widowControl w:val="0"/>
        <w:autoSpaceDE w:val="0"/>
        <w:autoSpaceDN w:val="0"/>
        <w:adjustRightInd w:val="0"/>
        <w:rPr>
          <w:rFonts w:ascii="Arial" w:hAnsi="Arial" w:cs="Arial"/>
          <w:sz w:val="18"/>
          <w:szCs w:val="22"/>
        </w:rPr>
      </w:pPr>
    </w:p>
    <w:p w14:paraId="4E487970" w14:textId="043BDCAC" w:rsidR="001C0330" w:rsidRPr="003E24D6" w:rsidRDefault="001C0330" w:rsidP="001C0330">
      <w:pPr>
        <w:widowControl w:val="0"/>
        <w:autoSpaceDE w:val="0"/>
        <w:autoSpaceDN w:val="0"/>
        <w:adjustRightInd w:val="0"/>
        <w:rPr>
          <w:rFonts w:ascii="Arial" w:hAnsi="Arial" w:cs="Arial"/>
          <w:sz w:val="18"/>
          <w:szCs w:val="22"/>
        </w:rPr>
      </w:pPr>
      <w:r w:rsidRPr="003E24D6">
        <w:rPr>
          <w:rFonts w:ascii="Arial" w:hAnsi="Arial" w:cs="Arial"/>
          <w:sz w:val="18"/>
          <w:szCs w:val="22"/>
        </w:rPr>
        <w:t xml:space="preserve">Meanwhile only 34 of the 100 brands we reviewed have made public commitments to paying living wages to workers in their supply chains, and only </w:t>
      </w:r>
      <w:r w:rsidRPr="003E24D6">
        <w:rPr>
          <w:rFonts w:ascii="Arial" w:hAnsi="Arial" w:cs="Arial"/>
          <w:iCs/>
          <w:sz w:val="18"/>
          <w:szCs w:val="22"/>
        </w:rPr>
        <w:t>four</w:t>
      </w:r>
      <w:r w:rsidRPr="003E24D6">
        <w:rPr>
          <w:rFonts w:ascii="Arial" w:hAnsi="Arial" w:cs="Arial"/>
          <w:sz w:val="18"/>
          <w:szCs w:val="22"/>
        </w:rPr>
        <w:t xml:space="preserve"> brands are reporting progress against this goal — progress that has been very slow. </w:t>
      </w:r>
    </w:p>
    <w:p w14:paraId="4D679727" w14:textId="77777777" w:rsidR="001C0330" w:rsidRPr="003E24D6" w:rsidRDefault="001C0330" w:rsidP="001C0330">
      <w:pPr>
        <w:widowControl w:val="0"/>
        <w:autoSpaceDE w:val="0"/>
        <w:autoSpaceDN w:val="0"/>
        <w:adjustRightInd w:val="0"/>
        <w:rPr>
          <w:rFonts w:ascii="Arial" w:hAnsi="Arial" w:cs="Arial"/>
          <w:sz w:val="22"/>
          <w:szCs w:val="22"/>
        </w:rPr>
      </w:pPr>
    </w:p>
    <w:p w14:paraId="1A1E885D" w14:textId="77777777" w:rsidR="001C0330" w:rsidRPr="003E24D6" w:rsidRDefault="001C0330" w:rsidP="00111963">
      <w:pPr>
        <w:widowControl w:val="0"/>
        <w:autoSpaceDE w:val="0"/>
        <w:autoSpaceDN w:val="0"/>
        <w:adjustRightInd w:val="0"/>
        <w:rPr>
          <w:rFonts w:ascii="Arial" w:hAnsi="Arial" w:cs="Arial"/>
          <w:sz w:val="22"/>
          <w:szCs w:val="22"/>
        </w:rPr>
      </w:pPr>
    </w:p>
    <w:p w14:paraId="20621F6B" w14:textId="77777777" w:rsidR="00E17093" w:rsidRPr="003E24D6" w:rsidRDefault="00E17093" w:rsidP="00E17093">
      <w:pPr>
        <w:widowControl w:val="0"/>
        <w:autoSpaceDE w:val="0"/>
        <w:autoSpaceDN w:val="0"/>
        <w:adjustRightInd w:val="0"/>
        <w:rPr>
          <w:rFonts w:ascii="Arial" w:hAnsi="Arial" w:cs="Arial"/>
          <w:sz w:val="22"/>
          <w:szCs w:val="22"/>
        </w:rPr>
      </w:pPr>
    </w:p>
    <w:sectPr w:rsidR="00E17093" w:rsidRPr="003E24D6" w:rsidSect="004B6CC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74854"/>
    <w:multiLevelType w:val="multilevel"/>
    <w:tmpl w:val="04AC9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68052F"/>
    <w:multiLevelType w:val="multilevel"/>
    <w:tmpl w:val="117C0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5D7D67"/>
    <w:multiLevelType w:val="multilevel"/>
    <w:tmpl w:val="38F69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5F751D"/>
    <w:multiLevelType w:val="multilevel"/>
    <w:tmpl w:val="5FB4F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824FD1"/>
    <w:multiLevelType w:val="multilevel"/>
    <w:tmpl w:val="73726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7B9"/>
    <w:rsid w:val="00111963"/>
    <w:rsid w:val="001C0330"/>
    <w:rsid w:val="001D69D4"/>
    <w:rsid w:val="003127B9"/>
    <w:rsid w:val="003200BC"/>
    <w:rsid w:val="003B3D87"/>
    <w:rsid w:val="003E24D6"/>
    <w:rsid w:val="009257F2"/>
    <w:rsid w:val="00934731"/>
    <w:rsid w:val="009553F2"/>
    <w:rsid w:val="009B5EAF"/>
    <w:rsid w:val="00A87EEC"/>
    <w:rsid w:val="00DD37A5"/>
    <w:rsid w:val="00E17093"/>
    <w:rsid w:val="00E95096"/>
    <w:rsid w:val="00EF17C7"/>
    <w:rsid w:val="00F24A31"/>
    <w:rsid w:val="00F67E58"/>
    <w:rsid w:val="00F911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1A2011"/>
  <w15:docId w15:val="{CBB6D3FA-896B-4F63-B5CB-FF226D056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17093"/>
    <w:pPr>
      <w:spacing w:after="0" w:line="240" w:lineRule="auto"/>
    </w:pPr>
    <w:rPr>
      <w:rFonts w:eastAsiaTheme="minorEastAsia"/>
      <w:sz w:val="24"/>
      <w:szCs w:val="24"/>
      <w:lang w:val="en-US"/>
    </w:rPr>
  </w:style>
  <w:style w:type="paragraph" w:styleId="Heading1">
    <w:name w:val="heading 1"/>
    <w:basedOn w:val="Normal"/>
    <w:link w:val="Heading1Char"/>
    <w:uiPriority w:val="9"/>
    <w:qFormat/>
    <w:rsid w:val="00E17093"/>
    <w:pPr>
      <w:spacing w:before="100" w:beforeAutospacing="1" w:after="100" w:afterAutospacing="1"/>
      <w:outlineLvl w:val="0"/>
    </w:pPr>
    <w:rPr>
      <w:rFonts w:ascii="Times New Roman" w:eastAsia="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7093"/>
    <w:rPr>
      <w:rFonts w:ascii="Times New Roman" w:eastAsia="Times New Roman" w:hAnsi="Times New Roman" w:cs="Times New Roman"/>
      <w:b/>
      <w:bCs/>
      <w:kern w:val="36"/>
      <w:sz w:val="48"/>
      <w:szCs w:val="48"/>
      <w:lang w:eastAsia="en-GB"/>
    </w:rPr>
  </w:style>
  <w:style w:type="paragraph" w:styleId="NormalWeb">
    <w:name w:val="Normal (Web)"/>
    <w:basedOn w:val="Normal"/>
    <w:unhideWhenUsed/>
    <w:rsid w:val="00E17093"/>
    <w:pPr>
      <w:spacing w:before="100" w:beforeAutospacing="1" w:after="100" w:afterAutospacing="1"/>
    </w:pPr>
    <w:rPr>
      <w:rFonts w:ascii="Times New Roman" w:eastAsia="Times New Roman" w:hAnsi="Times New Roman" w:cs="Times New Roman"/>
      <w:lang w:val="en-GB" w:eastAsia="en-GB"/>
    </w:rPr>
  </w:style>
  <w:style w:type="character" w:styleId="Strong">
    <w:name w:val="Strong"/>
    <w:basedOn w:val="DefaultParagraphFont"/>
    <w:uiPriority w:val="22"/>
    <w:qFormat/>
    <w:rsid w:val="00E17093"/>
    <w:rPr>
      <w:b/>
      <w:bCs/>
    </w:rPr>
  </w:style>
  <w:style w:type="character" w:customStyle="1" w:styleId="apple-converted-space">
    <w:name w:val="apple-converted-space"/>
    <w:basedOn w:val="DefaultParagraphFont"/>
    <w:rsid w:val="00E17093"/>
  </w:style>
  <w:style w:type="character" w:styleId="Hyperlink">
    <w:name w:val="Hyperlink"/>
    <w:basedOn w:val="DefaultParagraphFont"/>
    <w:uiPriority w:val="99"/>
    <w:semiHidden/>
    <w:unhideWhenUsed/>
    <w:rsid w:val="00E17093"/>
    <w:rPr>
      <w:color w:val="0000FF"/>
      <w:u w:val="single"/>
    </w:rPr>
  </w:style>
  <w:style w:type="character" w:customStyle="1" w:styleId="Hyperlink2">
    <w:name w:val="Hyperlink.2"/>
    <w:basedOn w:val="DefaultParagraphFont"/>
    <w:rsid w:val="00F91112"/>
    <w:rPr>
      <w:rFonts w:ascii="Calibri" w:eastAsia="Calibri" w:hAnsi="Calibri" w:cs="Calibri"/>
      <w:b/>
      <w:bCs/>
      <w:color w:val="005FE1"/>
      <w:spacing w:val="1"/>
      <w:sz w:val="22"/>
      <w:szCs w:val="22"/>
      <w:u w:val="single" w:color="005FE1"/>
    </w:rPr>
  </w:style>
  <w:style w:type="character" w:customStyle="1" w:styleId="Hyperlink3">
    <w:name w:val="Hyperlink.3"/>
    <w:basedOn w:val="DefaultParagraphFont"/>
    <w:rsid w:val="00F91112"/>
    <w:rPr>
      <w:rFonts w:ascii="Calibri" w:eastAsia="Calibri" w:hAnsi="Calibri" w:cs="Calibri"/>
      <w:b/>
      <w:bCs/>
      <w:color w:val="0000FF"/>
      <w:spacing w:val="1"/>
      <w:sz w:val="22"/>
      <w:szCs w:val="22"/>
      <w:u w:val="single" w:color="0000FF"/>
    </w:rPr>
  </w:style>
  <w:style w:type="paragraph" w:styleId="BalloonText">
    <w:name w:val="Balloon Text"/>
    <w:basedOn w:val="Normal"/>
    <w:link w:val="BalloonTextChar"/>
    <w:uiPriority w:val="99"/>
    <w:semiHidden/>
    <w:unhideWhenUsed/>
    <w:rsid w:val="00A87E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7EEC"/>
    <w:rPr>
      <w:rFonts w:ascii="Lucida Grande" w:eastAsiaTheme="minorEastAsia" w:hAnsi="Lucida Grande" w:cs="Lucida Grande"/>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664425">
      <w:bodyDiv w:val="1"/>
      <w:marLeft w:val="0"/>
      <w:marRight w:val="0"/>
      <w:marTop w:val="0"/>
      <w:marBottom w:val="0"/>
      <w:divBdr>
        <w:top w:val="none" w:sz="0" w:space="0" w:color="auto"/>
        <w:left w:val="none" w:sz="0" w:space="0" w:color="auto"/>
        <w:bottom w:val="none" w:sz="0" w:space="0" w:color="auto"/>
        <w:right w:val="none" w:sz="0" w:space="0" w:color="auto"/>
      </w:divBdr>
    </w:div>
    <w:div w:id="1128624149">
      <w:bodyDiv w:val="1"/>
      <w:marLeft w:val="0"/>
      <w:marRight w:val="0"/>
      <w:marTop w:val="0"/>
      <w:marBottom w:val="0"/>
      <w:divBdr>
        <w:top w:val="none" w:sz="0" w:space="0" w:color="auto"/>
        <w:left w:val="none" w:sz="0" w:space="0" w:color="auto"/>
        <w:bottom w:val="none" w:sz="0" w:space="0" w:color="auto"/>
        <w:right w:val="none" w:sz="0" w:space="0" w:color="auto"/>
      </w:divBdr>
    </w:div>
    <w:div w:id="1730113669">
      <w:bodyDiv w:val="1"/>
      <w:marLeft w:val="0"/>
      <w:marRight w:val="0"/>
      <w:marTop w:val="0"/>
      <w:marBottom w:val="0"/>
      <w:divBdr>
        <w:top w:val="none" w:sz="0" w:space="0" w:color="auto"/>
        <w:left w:val="none" w:sz="0" w:space="0" w:color="auto"/>
        <w:bottom w:val="none" w:sz="0" w:space="0" w:color="auto"/>
        <w:right w:val="none" w:sz="0" w:space="0" w:color="auto"/>
      </w:divBdr>
      <w:divsChild>
        <w:div w:id="687097231">
          <w:marLeft w:val="0"/>
          <w:marRight w:val="0"/>
          <w:marTop w:val="0"/>
          <w:marBottom w:val="300"/>
          <w:divBdr>
            <w:top w:val="none" w:sz="0" w:space="0" w:color="auto"/>
            <w:left w:val="none" w:sz="0" w:space="0" w:color="auto"/>
            <w:bottom w:val="none" w:sz="0" w:space="0" w:color="auto"/>
            <w:right w:val="none" w:sz="0" w:space="0" w:color="auto"/>
          </w:divBdr>
        </w:div>
        <w:div w:id="701980691">
          <w:marLeft w:val="0"/>
          <w:marRight w:val="0"/>
          <w:marTop w:val="0"/>
          <w:marBottom w:val="0"/>
          <w:divBdr>
            <w:top w:val="none" w:sz="0" w:space="0" w:color="auto"/>
            <w:left w:val="none" w:sz="0" w:space="0" w:color="auto"/>
            <w:bottom w:val="none" w:sz="0" w:space="0" w:color="auto"/>
            <w:right w:val="none" w:sz="0" w:space="0" w:color="auto"/>
          </w:divBdr>
          <w:divsChild>
            <w:div w:id="115267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ashionrevolution.org/resources/brand-guidelines-and-assets/" TargetMode="External"/><Relationship Id="rId3" Type="http://schemas.openxmlformats.org/officeDocument/2006/relationships/settings" Target="settings.xml"/><Relationship Id="rId7" Type="http://schemas.openxmlformats.org/officeDocument/2006/relationships/hyperlink" Target="mailto:press@fashionrevolut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olderview?id=0B9jCg_io2PeZbkRsZkdvWmIxV2s&amp;usp=sharing" TargetMode="External"/><Relationship Id="rId11" Type="http://schemas.openxmlformats.org/officeDocument/2006/relationships/theme" Target="theme/theme1.xml"/><Relationship Id="rId5" Type="http://schemas.openxmlformats.org/officeDocument/2006/relationships/hyperlink" Target="http://mneguidelines.oecd.org/responsible-supply-chains-textile-garment-sector.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tine.parry@fairtrad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Fairtrade Foundation</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Parry</dc:creator>
  <cp:keywords/>
  <dc:description/>
  <cp:lastModifiedBy>Nikki Mattei</cp:lastModifiedBy>
  <cp:revision>2</cp:revision>
  <dcterms:created xsi:type="dcterms:W3CDTF">2017-04-28T08:41:00Z</dcterms:created>
  <dcterms:modified xsi:type="dcterms:W3CDTF">2017-04-28T08:41:00Z</dcterms:modified>
</cp:coreProperties>
</file>